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0568C2">
        <w:rPr>
          <w:b/>
          <w:bCs/>
          <w:sz w:val="24"/>
          <w:lang w:val="kk-KZ"/>
        </w:rPr>
        <w:t>Түрлі-түсті графика-Цветная графика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568C2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47A3E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542F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3AA9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03C8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B4DF5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2023-08-19T17:49:00Z</dcterms:created>
  <dcterms:modified xsi:type="dcterms:W3CDTF">2023-08-19T17:49:00Z</dcterms:modified>
</cp:coreProperties>
</file>